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7DB" w:rsidRDefault="002827DB" w:rsidP="002827DB">
      <w:pPr>
        <w:rPr>
          <w:b/>
        </w:rPr>
      </w:pPr>
    </w:p>
    <w:p w:rsidR="002827DB" w:rsidRDefault="002827DB" w:rsidP="002827DB">
      <w:pPr>
        <w:rPr>
          <w:b/>
        </w:rPr>
      </w:pPr>
    </w:p>
    <w:p w:rsidR="002827DB" w:rsidRDefault="002827DB" w:rsidP="002827DB">
      <w:pPr>
        <w:rPr>
          <w:b/>
        </w:rPr>
      </w:pPr>
    </w:p>
    <w:p w:rsidR="002827DB" w:rsidRDefault="002827DB" w:rsidP="002827DB">
      <w:pPr>
        <w:rPr>
          <w:b/>
        </w:rPr>
      </w:pPr>
    </w:p>
    <w:p w:rsidR="002827DB" w:rsidRDefault="002827DB" w:rsidP="002827DB">
      <w:pPr>
        <w:rPr>
          <w:b/>
        </w:rPr>
      </w:pPr>
    </w:p>
    <w:p w:rsidR="002827DB" w:rsidRDefault="002827DB" w:rsidP="002827DB">
      <w:pPr>
        <w:rPr>
          <w:b/>
        </w:rPr>
      </w:pPr>
    </w:p>
    <w:p w:rsidR="002827DB" w:rsidRDefault="002827DB" w:rsidP="002827DB">
      <w:pPr>
        <w:rPr>
          <w:b/>
        </w:rPr>
      </w:pPr>
    </w:p>
    <w:p w:rsidR="00A30326" w:rsidRDefault="00A30326" w:rsidP="00A30326">
      <w:pPr>
        <w:jc w:val="center"/>
      </w:pPr>
    </w:p>
    <w:p w:rsidR="00C85E7F" w:rsidRDefault="00C85E7F" w:rsidP="00A30326">
      <w:pPr>
        <w:jc w:val="center"/>
      </w:pPr>
    </w:p>
    <w:p w:rsidR="00C85E7F" w:rsidRDefault="00C85E7F" w:rsidP="00A30326">
      <w:pPr>
        <w:jc w:val="center"/>
      </w:pPr>
    </w:p>
    <w:p w:rsidR="00C85E7F" w:rsidRDefault="00C85E7F" w:rsidP="00A30326">
      <w:pPr>
        <w:jc w:val="center"/>
      </w:pPr>
    </w:p>
    <w:p w:rsidR="00A30326" w:rsidRDefault="00A30326" w:rsidP="00A30326">
      <w:pPr>
        <w:jc w:val="center"/>
      </w:pPr>
    </w:p>
    <w:p w:rsidR="00A30326" w:rsidRDefault="004958FA" w:rsidP="00A30326">
      <w:pPr>
        <w:jc w:val="center"/>
      </w:pPr>
      <w:r>
        <w:t>Daugavpilī</w:t>
      </w: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103"/>
      </w:tblGrid>
      <w:tr w:rsidR="004958FA" w:rsidTr="00230642">
        <w:tc>
          <w:tcPr>
            <w:tcW w:w="4077" w:type="dxa"/>
          </w:tcPr>
          <w:p w:rsidR="004958FA" w:rsidRDefault="004958FA" w:rsidP="000E4648">
            <w:r>
              <w:t xml:space="preserve">2016.gada </w:t>
            </w:r>
            <w:r w:rsidR="00B365FE">
              <w:t>7.jūnijā</w:t>
            </w:r>
            <w:r>
              <w:t xml:space="preserve"> </w:t>
            </w:r>
          </w:p>
        </w:tc>
        <w:tc>
          <w:tcPr>
            <w:tcW w:w="5103" w:type="dxa"/>
          </w:tcPr>
          <w:p w:rsidR="004958FA" w:rsidRDefault="004958FA" w:rsidP="004958FA">
            <w:pPr>
              <w:jc w:val="right"/>
            </w:pPr>
          </w:p>
          <w:p w:rsidR="004958FA" w:rsidRPr="004958FA" w:rsidRDefault="004958FA" w:rsidP="004958FA">
            <w:pPr>
              <w:jc w:val="right"/>
              <w:rPr>
                <w:b/>
              </w:rPr>
            </w:pPr>
            <w:r w:rsidRPr="004958FA">
              <w:rPr>
                <w:b/>
              </w:rPr>
              <w:t>SIA “</w:t>
            </w:r>
            <w:proofErr w:type="spellStart"/>
            <w:r w:rsidR="00B365FE">
              <w:rPr>
                <w:b/>
              </w:rPr>
              <w:t>Vasiļoks</w:t>
            </w:r>
            <w:proofErr w:type="spellEnd"/>
            <w:r w:rsidR="00B365FE">
              <w:rPr>
                <w:b/>
              </w:rPr>
              <w:t xml:space="preserve"> G</w:t>
            </w:r>
            <w:r w:rsidRPr="004958FA">
              <w:rPr>
                <w:b/>
              </w:rPr>
              <w:t>”</w:t>
            </w:r>
          </w:p>
          <w:p w:rsidR="004958FA" w:rsidRDefault="00B365FE" w:rsidP="004958FA">
            <w:pPr>
              <w:jc w:val="right"/>
            </w:pPr>
            <w:r>
              <w:t>Arhitektu iela 22-24</w:t>
            </w:r>
            <w:r w:rsidR="004C44A5">
              <w:t>, Daugavpilī, LV-5410</w:t>
            </w:r>
          </w:p>
          <w:p w:rsidR="004958FA" w:rsidRDefault="004958FA" w:rsidP="004958FA">
            <w:pPr>
              <w:jc w:val="right"/>
            </w:pPr>
            <w:r>
              <w:t xml:space="preserve">e-pasts: </w:t>
            </w:r>
            <w:hyperlink r:id="rId8" w:history="1">
              <w:r w:rsidR="00B365FE" w:rsidRPr="00D52D9D">
                <w:rPr>
                  <w:rStyle w:val="Hyperlink"/>
                </w:rPr>
                <w:t>ljalja74@inbox.lv</w:t>
              </w:r>
            </w:hyperlink>
          </w:p>
          <w:p w:rsidR="004C44A5" w:rsidRDefault="004C44A5" w:rsidP="004958FA">
            <w:pPr>
              <w:jc w:val="right"/>
            </w:pPr>
          </w:p>
          <w:p w:rsidR="004C44A5" w:rsidRPr="004C44A5" w:rsidRDefault="004C44A5" w:rsidP="004958FA">
            <w:pPr>
              <w:jc w:val="right"/>
              <w:rPr>
                <w:b/>
              </w:rPr>
            </w:pPr>
            <w:r w:rsidRPr="004C44A5">
              <w:rPr>
                <w:b/>
              </w:rPr>
              <w:t>SIA “</w:t>
            </w:r>
            <w:proofErr w:type="spellStart"/>
            <w:r w:rsidR="00B365FE">
              <w:rPr>
                <w:b/>
              </w:rPr>
              <w:t>Gurman</w:t>
            </w:r>
            <w:proofErr w:type="spellEnd"/>
            <w:r w:rsidR="00B365FE">
              <w:rPr>
                <w:b/>
              </w:rPr>
              <w:t xml:space="preserve"> plus D</w:t>
            </w:r>
            <w:r w:rsidRPr="004C44A5">
              <w:rPr>
                <w:b/>
              </w:rPr>
              <w:t>”</w:t>
            </w:r>
          </w:p>
          <w:p w:rsidR="004C44A5" w:rsidRDefault="00B365FE" w:rsidP="004958FA">
            <w:pPr>
              <w:jc w:val="right"/>
            </w:pPr>
            <w:r>
              <w:t>Muitas iela 1</w:t>
            </w:r>
            <w:r w:rsidR="004C44A5">
              <w:t>, Daugavpils, LV-5401</w:t>
            </w:r>
          </w:p>
          <w:p w:rsidR="004C44A5" w:rsidRDefault="004C44A5" w:rsidP="004958FA">
            <w:pPr>
              <w:jc w:val="right"/>
            </w:pPr>
            <w:r>
              <w:t xml:space="preserve">e-pasts: </w:t>
            </w:r>
            <w:hyperlink r:id="rId9" w:history="1">
              <w:r w:rsidR="00B365FE" w:rsidRPr="00D52D9D">
                <w:rPr>
                  <w:rStyle w:val="Hyperlink"/>
                </w:rPr>
                <w:t>zheka33@inbox.lv</w:t>
              </w:r>
            </w:hyperlink>
          </w:p>
          <w:p w:rsidR="004958FA" w:rsidRDefault="004958FA" w:rsidP="004958FA">
            <w:pPr>
              <w:jc w:val="right"/>
            </w:pPr>
          </w:p>
        </w:tc>
      </w:tr>
    </w:tbl>
    <w:p w:rsidR="00161BA0" w:rsidRPr="000776FC" w:rsidRDefault="00161BA0" w:rsidP="00161BA0">
      <w:pPr>
        <w:rPr>
          <w:b/>
        </w:rPr>
      </w:pPr>
      <w:r w:rsidRPr="000776FC">
        <w:rPr>
          <w:b/>
        </w:rPr>
        <w:t xml:space="preserve">Par lēmuma </w:t>
      </w:r>
      <w:r w:rsidR="00EA2860" w:rsidRPr="000776FC">
        <w:rPr>
          <w:b/>
        </w:rPr>
        <w:t>paziņošanu</w:t>
      </w:r>
    </w:p>
    <w:p w:rsidR="00230642" w:rsidRDefault="00230642" w:rsidP="009E2715">
      <w:pPr>
        <w:jc w:val="both"/>
      </w:pPr>
    </w:p>
    <w:p w:rsidR="009E2715" w:rsidRDefault="00161BA0" w:rsidP="00230642">
      <w:pPr>
        <w:ind w:firstLine="720"/>
        <w:jc w:val="both"/>
      </w:pPr>
      <w:r w:rsidRPr="000776FC">
        <w:t>Pamatojoties</w:t>
      </w:r>
      <w:r w:rsidR="00E05CD6">
        <w:t xml:space="preserve"> uz Pub</w:t>
      </w:r>
      <w:r w:rsidR="00227530">
        <w:t xml:space="preserve">lisko iepirkumu likuma </w:t>
      </w:r>
      <w:r w:rsidR="00B365FE">
        <w:t>8.²</w:t>
      </w:r>
      <w:r w:rsidR="00227530">
        <w:t xml:space="preserve">panta </w:t>
      </w:r>
      <w:r w:rsidR="00B365FE">
        <w:t>desmito</w:t>
      </w:r>
      <w:r w:rsidR="00227530">
        <w:t xml:space="preserve"> daļu </w:t>
      </w:r>
      <w:r w:rsidRPr="000776FC">
        <w:t>informēj</w:t>
      </w:r>
      <w:r w:rsidR="00B365FE">
        <w:t>am</w:t>
      </w:r>
      <w:r w:rsidRPr="000776FC">
        <w:t>, ka Daugavpils pilsētas domes iepirkumu komisija 201</w:t>
      </w:r>
      <w:r w:rsidR="009E2715">
        <w:t>6</w:t>
      </w:r>
      <w:r w:rsidRPr="000776FC">
        <w:t xml:space="preserve">.gada </w:t>
      </w:r>
      <w:r w:rsidR="00B365FE">
        <w:t>6.jūnija</w:t>
      </w:r>
      <w:r w:rsidR="009E2715">
        <w:t xml:space="preserve"> sēdē </w:t>
      </w:r>
      <w:r w:rsidRPr="000776FC">
        <w:t>(protokols Nr.</w:t>
      </w:r>
      <w:r w:rsidR="00B365FE">
        <w:t>3</w:t>
      </w:r>
      <w:r w:rsidRPr="000776FC">
        <w:t>), par</w:t>
      </w:r>
      <w:r w:rsidRPr="000776FC">
        <w:rPr>
          <w:b/>
        </w:rPr>
        <w:t xml:space="preserve"> </w:t>
      </w:r>
      <w:r w:rsidR="005B4680" w:rsidRPr="000776FC">
        <w:t xml:space="preserve">uzvarētāju </w:t>
      </w:r>
      <w:r w:rsidR="009E2715">
        <w:t xml:space="preserve">iepirkumā </w:t>
      </w:r>
      <w:r w:rsidR="004C44A5" w:rsidRPr="006C384C">
        <w:rPr>
          <w:b/>
          <w:sz w:val="22"/>
          <w:szCs w:val="22"/>
        </w:rPr>
        <w:t>“</w:t>
      </w:r>
      <w:r w:rsidR="004C44A5" w:rsidRPr="006C384C">
        <w:rPr>
          <w:b/>
          <w:bCs/>
          <w:sz w:val="22"/>
          <w:szCs w:val="22"/>
        </w:rPr>
        <w:t xml:space="preserve">Ēdināšanas pakalpojuma sniegšana Daugavpils pilsētas </w:t>
      </w:r>
      <w:r w:rsidR="00B365FE">
        <w:rPr>
          <w:b/>
          <w:bCs/>
          <w:sz w:val="22"/>
          <w:szCs w:val="22"/>
        </w:rPr>
        <w:t>d</w:t>
      </w:r>
      <w:r w:rsidR="00C96965">
        <w:rPr>
          <w:b/>
          <w:bCs/>
          <w:sz w:val="22"/>
          <w:szCs w:val="22"/>
        </w:rPr>
        <w:t>o</w:t>
      </w:r>
      <w:r w:rsidR="00B365FE">
        <w:rPr>
          <w:b/>
          <w:bCs/>
          <w:sz w:val="22"/>
          <w:szCs w:val="22"/>
        </w:rPr>
        <w:t>mes Sociālo lietu pārvaldes klientiem</w:t>
      </w:r>
      <w:r w:rsidR="004C44A5" w:rsidRPr="006C384C">
        <w:rPr>
          <w:b/>
          <w:sz w:val="22"/>
          <w:szCs w:val="22"/>
        </w:rPr>
        <w:t>”</w:t>
      </w:r>
      <w:r w:rsidR="004C44A5" w:rsidRPr="006C384C">
        <w:rPr>
          <w:bCs/>
          <w:sz w:val="22"/>
          <w:szCs w:val="22"/>
        </w:rPr>
        <w:t>,</w:t>
      </w:r>
      <w:r w:rsidR="004C44A5" w:rsidRPr="006C384C">
        <w:rPr>
          <w:b/>
          <w:bCs/>
          <w:sz w:val="22"/>
          <w:szCs w:val="22"/>
        </w:rPr>
        <w:t xml:space="preserve"> </w:t>
      </w:r>
      <w:r w:rsidR="004C44A5" w:rsidRPr="006C384C">
        <w:rPr>
          <w:sz w:val="22"/>
          <w:szCs w:val="22"/>
        </w:rPr>
        <w:t xml:space="preserve">identifikācijas Nr. </w:t>
      </w:r>
      <w:r w:rsidR="004C44A5" w:rsidRPr="006C384C">
        <w:rPr>
          <w:b/>
          <w:sz w:val="22"/>
          <w:szCs w:val="22"/>
        </w:rPr>
        <w:t>DPD 2016/</w:t>
      </w:r>
      <w:r w:rsidR="00B365FE">
        <w:rPr>
          <w:b/>
          <w:sz w:val="22"/>
          <w:szCs w:val="22"/>
        </w:rPr>
        <w:t>97</w:t>
      </w:r>
      <w:r w:rsidR="004C44A5" w:rsidRPr="006C384C">
        <w:rPr>
          <w:sz w:val="22"/>
          <w:szCs w:val="22"/>
        </w:rPr>
        <w:t>,</w:t>
      </w:r>
      <w:r w:rsidR="004C44A5">
        <w:rPr>
          <w:sz w:val="22"/>
          <w:szCs w:val="22"/>
        </w:rPr>
        <w:t xml:space="preserve"> </w:t>
      </w:r>
      <w:r w:rsidRPr="000776FC">
        <w:t xml:space="preserve">atzina un līguma slēgšanas tiesības piešķīra </w:t>
      </w:r>
      <w:r w:rsidR="00C57072" w:rsidRPr="000776FC">
        <w:t>pretendentam</w:t>
      </w:r>
      <w:r w:rsidR="004C44A5">
        <w:t xml:space="preserve"> šādās daļās</w:t>
      </w:r>
      <w:r w:rsidR="009E2715">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9"/>
        <w:gridCol w:w="1031"/>
        <w:gridCol w:w="1275"/>
        <w:gridCol w:w="1977"/>
      </w:tblGrid>
      <w:tr w:rsidR="00B365FE" w:rsidRPr="00C51B9D" w:rsidTr="004C44A5">
        <w:trPr>
          <w:trHeight w:val="719"/>
        </w:trPr>
        <w:tc>
          <w:tcPr>
            <w:tcW w:w="4789" w:type="dxa"/>
            <w:shd w:val="clear" w:color="auto" w:fill="F2F2F2"/>
          </w:tcPr>
          <w:p w:rsidR="00B365FE" w:rsidRPr="00A25E0C" w:rsidRDefault="00B365FE" w:rsidP="00B365FE">
            <w:r w:rsidRPr="00A25E0C">
              <w:t xml:space="preserve">Pretendenta nosaukums, </w:t>
            </w:r>
            <w:proofErr w:type="spellStart"/>
            <w:r w:rsidRPr="00A25E0C">
              <w:t>reģ.Nr</w:t>
            </w:r>
            <w:proofErr w:type="spellEnd"/>
            <w:r w:rsidRPr="00A25E0C">
              <w:t>., adrese</w:t>
            </w:r>
          </w:p>
        </w:tc>
        <w:tc>
          <w:tcPr>
            <w:tcW w:w="1031" w:type="dxa"/>
            <w:shd w:val="clear" w:color="auto" w:fill="F2F2F2"/>
          </w:tcPr>
          <w:p w:rsidR="00B365FE" w:rsidRPr="00A25E0C" w:rsidRDefault="00B365FE" w:rsidP="00B365FE">
            <w:r w:rsidRPr="00A25E0C">
              <w:t>Daļas Nr.</w:t>
            </w:r>
          </w:p>
        </w:tc>
        <w:tc>
          <w:tcPr>
            <w:tcW w:w="1275" w:type="dxa"/>
            <w:shd w:val="clear" w:color="auto" w:fill="F2F2F2"/>
          </w:tcPr>
          <w:p w:rsidR="00B365FE" w:rsidRPr="00A25E0C" w:rsidRDefault="00B365FE" w:rsidP="00B365FE">
            <w:r w:rsidRPr="00A25E0C">
              <w:t>Iegūtā kopējā punktu summa</w:t>
            </w:r>
          </w:p>
        </w:tc>
        <w:tc>
          <w:tcPr>
            <w:tcW w:w="1977" w:type="dxa"/>
            <w:shd w:val="clear" w:color="auto" w:fill="F2F2F2"/>
          </w:tcPr>
          <w:p w:rsidR="00B365FE" w:rsidRPr="00A25E0C" w:rsidRDefault="00B365FE" w:rsidP="00B365FE">
            <w:r w:rsidRPr="00A25E0C">
              <w:t>Divu nedēļu ēdienkartes izmaksas vienam klientam EUR bez PVN</w:t>
            </w:r>
          </w:p>
        </w:tc>
      </w:tr>
      <w:tr w:rsidR="00B365FE" w:rsidRPr="00C51B9D" w:rsidTr="004C44A5">
        <w:trPr>
          <w:trHeight w:val="360"/>
        </w:trPr>
        <w:tc>
          <w:tcPr>
            <w:tcW w:w="4789" w:type="dxa"/>
            <w:shd w:val="clear" w:color="auto" w:fill="auto"/>
          </w:tcPr>
          <w:p w:rsidR="00B365FE" w:rsidRPr="00A25E0C" w:rsidRDefault="00B365FE" w:rsidP="00B365FE">
            <w:r w:rsidRPr="00A25E0C">
              <w:t>SIA “</w:t>
            </w:r>
            <w:proofErr w:type="spellStart"/>
            <w:r w:rsidRPr="00A25E0C">
              <w:t>Vasiļoks</w:t>
            </w:r>
            <w:proofErr w:type="spellEnd"/>
            <w:r w:rsidRPr="00A25E0C">
              <w:t xml:space="preserve"> G”, reģ.Nr.41502009876, Arhitektu iela 22-24, Daugavpils, LV-5410</w:t>
            </w:r>
          </w:p>
        </w:tc>
        <w:tc>
          <w:tcPr>
            <w:tcW w:w="1031" w:type="dxa"/>
            <w:shd w:val="clear" w:color="auto" w:fill="auto"/>
          </w:tcPr>
          <w:p w:rsidR="00B365FE" w:rsidRPr="00A25E0C" w:rsidRDefault="00B365FE" w:rsidP="00B365FE">
            <w:r w:rsidRPr="00A25E0C">
              <w:t>1.daļa</w:t>
            </w:r>
          </w:p>
        </w:tc>
        <w:tc>
          <w:tcPr>
            <w:tcW w:w="1275" w:type="dxa"/>
            <w:shd w:val="clear" w:color="auto" w:fill="auto"/>
          </w:tcPr>
          <w:p w:rsidR="00B365FE" w:rsidRPr="00A25E0C" w:rsidRDefault="00B365FE" w:rsidP="00B365FE">
            <w:r w:rsidRPr="00A25E0C">
              <w:t>70</w:t>
            </w:r>
          </w:p>
        </w:tc>
        <w:tc>
          <w:tcPr>
            <w:tcW w:w="1977" w:type="dxa"/>
            <w:shd w:val="clear" w:color="auto" w:fill="auto"/>
          </w:tcPr>
          <w:p w:rsidR="00B365FE" w:rsidRPr="00A25E0C" w:rsidRDefault="00B365FE" w:rsidP="00B365FE">
            <w:r w:rsidRPr="00A25E0C">
              <w:t>16.43</w:t>
            </w:r>
          </w:p>
        </w:tc>
      </w:tr>
      <w:tr w:rsidR="00B365FE" w:rsidRPr="00C51B9D" w:rsidTr="004C44A5">
        <w:trPr>
          <w:trHeight w:val="360"/>
        </w:trPr>
        <w:tc>
          <w:tcPr>
            <w:tcW w:w="4789" w:type="dxa"/>
            <w:shd w:val="clear" w:color="auto" w:fill="auto"/>
          </w:tcPr>
          <w:p w:rsidR="00B365FE" w:rsidRPr="00A25E0C" w:rsidRDefault="00B365FE" w:rsidP="00B365FE">
            <w:r w:rsidRPr="00A25E0C">
              <w:t>SIA “</w:t>
            </w:r>
            <w:proofErr w:type="spellStart"/>
            <w:r w:rsidRPr="00A25E0C">
              <w:t>Gurman</w:t>
            </w:r>
            <w:proofErr w:type="spellEnd"/>
            <w:r w:rsidRPr="00A25E0C">
              <w:t xml:space="preserve"> plus D”, reģ.Nr.41503042346, Muitas iela 1, Daugavpils, LV-5401</w:t>
            </w:r>
          </w:p>
        </w:tc>
        <w:tc>
          <w:tcPr>
            <w:tcW w:w="1031" w:type="dxa"/>
            <w:shd w:val="clear" w:color="auto" w:fill="auto"/>
          </w:tcPr>
          <w:p w:rsidR="00B365FE" w:rsidRPr="00A25E0C" w:rsidRDefault="00B365FE" w:rsidP="00B365FE">
            <w:r w:rsidRPr="00A25E0C">
              <w:t>2.daļa</w:t>
            </w:r>
          </w:p>
        </w:tc>
        <w:tc>
          <w:tcPr>
            <w:tcW w:w="1275" w:type="dxa"/>
            <w:shd w:val="clear" w:color="auto" w:fill="auto"/>
          </w:tcPr>
          <w:p w:rsidR="00B365FE" w:rsidRPr="00A25E0C" w:rsidRDefault="00B365FE" w:rsidP="00B365FE">
            <w:r w:rsidRPr="00A25E0C">
              <w:t>100</w:t>
            </w:r>
          </w:p>
        </w:tc>
        <w:tc>
          <w:tcPr>
            <w:tcW w:w="1977" w:type="dxa"/>
            <w:shd w:val="clear" w:color="auto" w:fill="auto"/>
          </w:tcPr>
          <w:p w:rsidR="00B365FE" w:rsidRDefault="00B365FE" w:rsidP="00B365FE">
            <w:r w:rsidRPr="00A25E0C">
              <w:t>4.14</w:t>
            </w:r>
          </w:p>
        </w:tc>
      </w:tr>
    </w:tbl>
    <w:p w:rsidR="009E2715" w:rsidRDefault="009E2715" w:rsidP="009E2715">
      <w:pPr>
        <w:jc w:val="both"/>
      </w:pPr>
    </w:p>
    <w:p w:rsidR="004C44A5" w:rsidRPr="006C384C" w:rsidRDefault="00416D52" w:rsidP="004C44A5">
      <w:pPr>
        <w:pStyle w:val="BodyTextIndent"/>
        <w:spacing w:after="80"/>
        <w:ind w:left="284"/>
        <w:rPr>
          <w:sz w:val="22"/>
          <w:szCs w:val="22"/>
        </w:rPr>
      </w:pPr>
      <w:r w:rsidRPr="000776FC">
        <w:t xml:space="preserve">Piedāvājumu iepirkumā iesniedza </w:t>
      </w:r>
      <w:r w:rsidR="00B365FE">
        <w:t>2</w:t>
      </w:r>
      <w:r w:rsidR="004C44A5" w:rsidRPr="006C384C">
        <w:rPr>
          <w:sz w:val="22"/>
          <w:szCs w:val="22"/>
        </w:rPr>
        <w:t xml:space="preserve"> (</w:t>
      </w:r>
      <w:r w:rsidR="00B365FE">
        <w:rPr>
          <w:sz w:val="22"/>
          <w:szCs w:val="22"/>
        </w:rPr>
        <w:t>divi</w:t>
      </w:r>
      <w:r w:rsidR="004C44A5" w:rsidRPr="006C384C">
        <w:rPr>
          <w:sz w:val="22"/>
          <w:szCs w:val="22"/>
        </w:rPr>
        <w:t xml:space="preserve">) pretendenti: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4533"/>
        <w:gridCol w:w="1559"/>
        <w:gridCol w:w="2144"/>
      </w:tblGrid>
      <w:tr w:rsidR="004C44A5" w:rsidTr="00C3403E">
        <w:tc>
          <w:tcPr>
            <w:tcW w:w="854" w:type="dxa"/>
            <w:shd w:val="clear" w:color="auto" w:fill="auto"/>
          </w:tcPr>
          <w:p w:rsidR="004C44A5" w:rsidRPr="004C44A5" w:rsidRDefault="004C44A5" w:rsidP="000B5CE3">
            <w:pPr>
              <w:pStyle w:val="BodyTextIndent"/>
              <w:jc w:val="center"/>
              <w:rPr>
                <w:b/>
                <w:sz w:val="22"/>
                <w:szCs w:val="22"/>
              </w:rPr>
            </w:pPr>
            <w:r w:rsidRPr="004C44A5">
              <w:rPr>
                <w:b/>
                <w:sz w:val="22"/>
                <w:szCs w:val="22"/>
              </w:rPr>
              <w:t>Nr.</w:t>
            </w:r>
          </w:p>
          <w:p w:rsidR="004C44A5" w:rsidRPr="004C44A5" w:rsidRDefault="004C44A5" w:rsidP="000B5CE3">
            <w:pPr>
              <w:pStyle w:val="BodyTextIndent"/>
              <w:jc w:val="center"/>
              <w:rPr>
                <w:b/>
                <w:sz w:val="22"/>
                <w:szCs w:val="22"/>
              </w:rPr>
            </w:pPr>
            <w:r w:rsidRPr="004C44A5">
              <w:rPr>
                <w:b/>
                <w:sz w:val="22"/>
                <w:szCs w:val="22"/>
              </w:rPr>
              <w:t>p.k.</w:t>
            </w:r>
          </w:p>
        </w:tc>
        <w:tc>
          <w:tcPr>
            <w:tcW w:w="4533" w:type="dxa"/>
            <w:shd w:val="clear" w:color="auto" w:fill="auto"/>
          </w:tcPr>
          <w:p w:rsidR="004C44A5" w:rsidRPr="004C44A5" w:rsidRDefault="004C44A5" w:rsidP="000B5CE3">
            <w:pPr>
              <w:pStyle w:val="BodyTextIndent"/>
              <w:jc w:val="center"/>
              <w:rPr>
                <w:b/>
                <w:sz w:val="22"/>
                <w:szCs w:val="22"/>
              </w:rPr>
            </w:pPr>
            <w:r w:rsidRPr="004C44A5">
              <w:rPr>
                <w:b/>
                <w:sz w:val="22"/>
                <w:szCs w:val="22"/>
              </w:rPr>
              <w:t>Pretendenta nosaukums</w:t>
            </w:r>
          </w:p>
        </w:tc>
        <w:tc>
          <w:tcPr>
            <w:tcW w:w="1559" w:type="dxa"/>
            <w:shd w:val="clear" w:color="auto" w:fill="auto"/>
          </w:tcPr>
          <w:p w:rsidR="004C44A5" w:rsidRPr="004C44A5" w:rsidRDefault="004C44A5" w:rsidP="000B5CE3">
            <w:pPr>
              <w:pStyle w:val="BodyTextIndent"/>
              <w:jc w:val="center"/>
              <w:rPr>
                <w:b/>
                <w:sz w:val="22"/>
                <w:szCs w:val="22"/>
              </w:rPr>
            </w:pPr>
            <w:r w:rsidRPr="004C44A5">
              <w:rPr>
                <w:b/>
                <w:sz w:val="22"/>
                <w:szCs w:val="22"/>
              </w:rPr>
              <w:t>Piedāvātās daļas Nr.</w:t>
            </w:r>
          </w:p>
        </w:tc>
        <w:tc>
          <w:tcPr>
            <w:tcW w:w="2144" w:type="dxa"/>
          </w:tcPr>
          <w:p w:rsidR="004C44A5" w:rsidRPr="004C44A5" w:rsidRDefault="00B365FE" w:rsidP="000B5CE3">
            <w:pPr>
              <w:pStyle w:val="BodyTextIndent"/>
              <w:jc w:val="center"/>
              <w:rPr>
                <w:b/>
                <w:sz w:val="22"/>
                <w:szCs w:val="22"/>
              </w:rPr>
            </w:pPr>
            <w:r w:rsidRPr="00B365FE">
              <w:rPr>
                <w:b/>
                <w:sz w:val="22"/>
                <w:szCs w:val="22"/>
              </w:rPr>
              <w:t>Divu nedēļu ēdienkartes izmaksas vienam klientam EUR bez PVN</w:t>
            </w:r>
          </w:p>
        </w:tc>
      </w:tr>
      <w:tr w:rsidR="00B365FE" w:rsidRPr="00465848" w:rsidTr="00C3403E">
        <w:trPr>
          <w:trHeight w:val="195"/>
        </w:trPr>
        <w:tc>
          <w:tcPr>
            <w:tcW w:w="854" w:type="dxa"/>
            <w:shd w:val="clear" w:color="auto" w:fill="auto"/>
          </w:tcPr>
          <w:p w:rsidR="00B365FE" w:rsidRPr="004C44A5" w:rsidRDefault="00B365FE" w:rsidP="00B365FE">
            <w:pPr>
              <w:pStyle w:val="BodyTextIndent"/>
              <w:jc w:val="center"/>
              <w:rPr>
                <w:sz w:val="22"/>
                <w:szCs w:val="22"/>
              </w:rPr>
            </w:pPr>
            <w:r w:rsidRPr="004C44A5">
              <w:rPr>
                <w:sz w:val="22"/>
                <w:szCs w:val="22"/>
              </w:rPr>
              <w:t>1.</w:t>
            </w:r>
          </w:p>
        </w:tc>
        <w:tc>
          <w:tcPr>
            <w:tcW w:w="4533" w:type="dxa"/>
            <w:shd w:val="clear" w:color="auto" w:fill="auto"/>
          </w:tcPr>
          <w:p w:rsidR="00B365FE" w:rsidRPr="00A25E0C" w:rsidRDefault="00B365FE" w:rsidP="00B365FE">
            <w:r w:rsidRPr="00A25E0C">
              <w:t>SIA “</w:t>
            </w:r>
            <w:proofErr w:type="spellStart"/>
            <w:r w:rsidRPr="00A25E0C">
              <w:t>Vasiļoks</w:t>
            </w:r>
            <w:proofErr w:type="spellEnd"/>
            <w:r w:rsidRPr="00A25E0C">
              <w:t xml:space="preserve"> G”, reģ.Nr.41502009876, Arhitektu iela 22-24, Daugavpils, LV-5410</w:t>
            </w:r>
          </w:p>
        </w:tc>
        <w:tc>
          <w:tcPr>
            <w:tcW w:w="1559" w:type="dxa"/>
            <w:shd w:val="clear" w:color="auto" w:fill="auto"/>
          </w:tcPr>
          <w:p w:rsidR="00B365FE" w:rsidRPr="004C44A5" w:rsidRDefault="00B365FE" w:rsidP="00B365FE">
            <w:pPr>
              <w:pStyle w:val="BodyTextIndent"/>
              <w:ind w:left="0"/>
              <w:jc w:val="center"/>
              <w:rPr>
                <w:sz w:val="22"/>
                <w:szCs w:val="22"/>
              </w:rPr>
            </w:pPr>
            <w:r w:rsidRPr="004C44A5">
              <w:rPr>
                <w:sz w:val="22"/>
                <w:szCs w:val="22"/>
              </w:rPr>
              <w:t>1.daļa</w:t>
            </w:r>
          </w:p>
        </w:tc>
        <w:tc>
          <w:tcPr>
            <w:tcW w:w="2144" w:type="dxa"/>
          </w:tcPr>
          <w:p w:rsidR="00B365FE" w:rsidRPr="004C44A5" w:rsidRDefault="00B365FE" w:rsidP="00B365FE">
            <w:pPr>
              <w:pStyle w:val="BodyTextIndent"/>
              <w:ind w:left="34"/>
              <w:jc w:val="center"/>
              <w:rPr>
                <w:sz w:val="22"/>
                <w:szCs w:val="22"/>
              </w:rPr>
            </w:pPr>
            <w:r>
              <w:rPr>
                <w:sz w:val="22"/>
                <w:szCs w:val="22"/>
              </w:rPr>
              <w:t>16.43</w:t>
            </w:r>
          </w:p>
        </w:tc>
      </w:tr>
      <w:tr w:rsidR="00B365FE" w:rsidRPr="00465848" w:rsidTr="00C3403E">
        <w:tc>
          <w:tcPr>
            <w:tcW w:w="854" w:type="dxa"/>
            <w:shd w:val="clear" w:color="auto" w:fill="auto"/>
          </w:tcPr>
          <w:p w:rsidR="00B365FE" w:rsidRPr="004C44A5" w:rsidRDefault="00B365FE" w:rsidP="00B365FE">
            <w:pPr>
              <w:pStyle w:val="BodyTextIndent"/>
              <w:jc w:val="center"/>
              <w:rPr>
                <w:sz w:val="22"/>
                <w:szCs w:val="22"/>
              </w:rPr>
            </w:pPr>
            <w:r w:rsidRPr="004C44A5">
              <w:rPr>
                <w:sz w:val="22"/>
                <w:szCs w:val="22"/>
              </w:rPr>
              <w:t>3.</w:t>
            </w:r>
          </w:p>
        </w:tc>
        <w:tc>
          <w:tcPr>
            <w:tcW w:w="4533" w:type="dxa"/>
            <w:shd w:val="clear" w:color="auto" w:fill="auto"/>
          </w:tcPr>
          <w:p w:rsidR="00B365FE" w:rsidRPr="004C44A5" w:rsidRDefault="00B365FE" w:rsidP="00B365FE">
            <w:pPr>
              <w:pStyle w:val="BodyTextIndent"/>
              <w:spacing w:after="80"/>
              <w:ind w:left="0"/>
              <w:rPr>
                <w:sz w:val="22"/>
                <w:szCs w:val="22"/>
              </w:rPr>
            </w:pPr>
            <w:r w:rsidRPr="00A25E0C">
              <w:t>SIA “</w:t>
            </w:r>
            <w:proofErr w:type="spellStart"/>
            <w:r w:rsidRPr="00A25E0C">
              <w:t>Gurman</w:t>
            </w:r>
            <w:proofErr w:type="spellEnd"/>
            <w:r w:rsidRPr="00A25E0C">
              <w:t xml:space="preserve"> plus D”, reģ.Nr.41503042346, Muitas iela 1, Daugavpils, LV-5401</w:t>
            </w:r>
          </w:p>
        </w:tc>
        <w:tc>
          <w:tcPr>
            <w:tcW w:w="1559" w:type="dxa"/>
            <w:shd w:val="clear" w:color="auto" w:fill="auto"/>
          </w:tcPr>
          <w:p w:rsidR="00B365FE" w:rsidRPr="004C44A5" w:rsidRDefault="00B365FE" w:rsidP="00B365FE">
            <w:pPr>
              <w:jc w:val="center"/>
              <w:rPr>
                <w:sz w:val="22"/>
                <w:szCs w:val="22"/>
              </w:rPr>
            </w:pPr>
            <w:r>
              <w:rPr>
                <w:sz w:val="22"/>
                <w:szCs w:val="22"/>
              </w:rPr>
              <w:t>2</w:t>
            </w:r>
            <w:r w:rsidRPr="004C44A5">
              <w:rPr>
                <w:sz w:val="22"/>
                <w:szCs w:val="22"/>
              </w:rPr>
              <w:t>.daļa</w:t>
            </w:r>
          </w:p>
        </w:tc>
        <w:tc>
          <w:tcPr>
            <w:tcW w:w="2144" w:type="dxa"/>
          </w:tcPr>
          <w:p w:rsidR="00B365FE" w:rsidRPr="004C44A5" w:rsidRDefault="00B365FE" w:rsidP="00B365FE">
            <w:pPr>
              <w:jc w:val="center"/>
              <w:rPr>
                <w:sz w:val="22"/>
                <w:szCs w:val="22"/>
              </w:rPr>
            </w:pPr>
            <w:r>
              <w:rPr>
                <w:sz w:val="22"/>
                <w:szCs w:val="22"/>
              </w:rPr>
              <w:t>4.14</w:t>
            </w:r>
          </w:p>
        </w:tc>
      </w:tr>
    </w:tbl>
    <w:p w:rsidR="00416D52" w:rsidRDefault="00416D52" w:rsidP="004C44A5">
      <w:pPr>
        <w:tabs>
          <w:tab w:val="left" w:pos="567"/>
        </w:tabs>
        <w:spacing w:after="120"/>
        <w:ind w:left="567"/>
        <w:jc w:val="both"/>
      </w:pPr>
    </w:p>
    <w:p w:rsidR="00C3403E" w:rsidRPr="001E4360" w:rsidRDefault="00416D52" w:rsidP="00C3403E">
      <w:pPr>
        <w:ind w:firstLine="720"/>
        <w:jc w:val="both"/>
      </w:pPr>
      <w:r w:rsidRPr="001E4360">
        <w:t>Vērtēšanas kritērijs: saimnieciski visizdevīgākais piedāvājums, saskaņā ar nolikumā noteiktajiem vērtēšanas kritērijiem un algoritmu.</w:t>
      </w:r>
    </w:p>
    <w:p w:rsidR="00C3403E" w:rsidRPr="001E4360" w:rsidRDefault="00C3403E" w:rsidP="00C3403E">
      <w:pPr>
        <w:ind w:firstLine="720"/>
        <w:jc w:val="both"/>
      </w:pPr>
      <w:r w:rsidRPr="001E4360">
        <w:t xml:space="preserve">2016.gada </w:t>
      </w:r>
      <w:r w:rsidR="00B365FE">
        <w:t>6.jūnija sēdē (prot.Nr.3</w:t>
      </w:r>
      <w:r w:rsidRPr="001E4360">
        <w:t>) i</w:t>
      </w:r>
      <w:r w:rsidRPr="001E4360">
        <w:rPr>
          <w:iCs/>
        </w:rPr>
        <w:t>epirkumu komisija veica saimnieciski visizdevīgākā piedāvājuma skaitlisko novērtēšanu un aizpildīja individuālās vērtēšanas tabulas.</w:t>
      </w:r>
      <w:r w:rsidRPr="001E4360">
        <w:t xml:space="preserve"> Ņemot vērā katra iepirkuma komisijas locekļa veikto individuālo novērtējumu katram kritērijam, komisijas locekļi aprēķināja vidējo aritmētisko vērtību katram kritērijam un kopējo iegūto punktu summu.</w:t>
      </w:r>
      <w:r w:rsidRPr="001E4360">
        <w:rPr>
          <w:shd w:val="clear" w:color="auto" w:fill="FFFFFF"/>
        </w:rPr>
        <w:t xml:space="preserve"> Komisijas locekļi apkopo</w:t>
      </w:r>
      <w:r w:rsidR="001E4360">
        <w:rPr>
          <w:shd w:val="clear" w:color="auto" w:fill="FFFFFF"/>
        </w:rPr>
        <w:t>ja</w:t>
      </w:r>
      <w:r w:rsidRPr="001E4360">
        <w:rPr>
          <w:shd w:val="clear" w:color="auto" w:fill="FFFFFF"/>
        </w:rPr>
        <w:t xml:space="preserve"> katra komisijas locekļa individuālās vērtēšanas rezultātus un konstatēja, ka pretendents ieguvis šādu skaitlisko novērtējumu:</w:t>
      </w:r>
    </w:p>
    <w:p w:rsidR="00C3403E" w:rsidRPr="001E4360" w:rsidRDefault="00C3403E" w:rsidP="00C3403E">
      <w:pPr>
        <w:pStyle w:val="BodyTextIndent"/>
        <w:tabs>
          <w:tab w:val="left" w:pos="993"/>
        </w:tabs>
        <w:spacing w:after="0"/>
        <w:ind w:left="540"/>
        <w:jc w:val="center"/>
        <w:rPr>
          <w:b/>
        </w:rPr>
      </w:pPr>
      <w:r w:rsidRPr="001E4360">
        <w:rPr>
          <w:b/>
        </w:rPr>
        <w:t xml:space="preserve">Komisijas locekļu individuālās vērtēšanas rezultātu apkopojuma tabula </w:t>
      </w:r>
    </w:p>
    <w:p w:rsidR="00C3403E" w:rsidRDefault="00C3403E" w:rsidP="00C3403E">
      <w:pPr>
        <w:pStyle w:val="BodyTextIndent"/>
        <w:tabs>
          <w:tab w:val="left" w:pos="993"/>
        </w:tabs>
        <w:spacing w:after="0"/>
        <w:ind w:left="540"/>
        <w:jc w:val="center"/>
        <w:rPr>
          <w:b/>
        </w:rPr>
      </w:pPr>
      <w:r w:rsidRPr="001E4360">
        <w:rPr>
          <w:b/>
        </w:rPr>
        <w:t>(kopējā iegūtā punktu summa)</w:t>
      </w:r>
    </w:p>
    <w:p w:rsidR="00B365FE" w:rsidRPr="001E4360" w:rsidRDefault="00B365FE" w:rsidP="00C3403E">
      <w:pPr>
        <w:pStyle w:val="BodyTextIndent"/>
        <w:tabs>
          <w:tab w:val="left" w:pos="993"/>
        </w:tabs>
        <w:spacing w:after="0"/>
        <w:ind w:left="540"/>
        <w:jc w:val="center"/>
        <w:rPr>
          <w:b/>
        </w:rPr>
      </w:pPr>
    </w:p>
    <w:tbl>
      <w:tblPr>
        <w:tblStyle w:val="TableGrid"/>
        <w:tblW w:w="9066" w:type="dxa"/>
        <w:tblLook w:val="04A0" w:firstRow="1" w:lastRow="0" w:firstColumn="1" w:lastColumn="0" w:noHBand="0" w:noVBand="1"/>
      </w:tblPr>
      <w:tblGrid>
        <w:gridCol w:w="5585"/>
        <w:gridCol w:w="1803"/>
        <w:gridCol w:w="1678"/>
      </w:tblGrid>
      <w:tr w:rsidR="00B365FE" w:rsidTr="00571A90">
        <w:trPr>
          <w:trHeight w:val="719"/>
        </w:trPr>
        <w:tc>
          <w:tcPr>
            <w:tcW w:w="5585" w:type="dxa"/>
            <w:shd w:val="clear" w:color="auto" w:fill="F2F2F2" w:themeFill="background1" w:themeFillShade="F2"/>
          </w:tcPr>
          <w:p w:rsidR="00B365FE" w:rsidRPr="00247780" w:rsidRDefault="00B365FE" w:rsidP="00571A90">
            <w:pPr>
              <w:pStyle w:val="BodyTextIndent"/>
              <w:tabs>
                <w:tab w:val="left" w:pos="993"/>
              </w:tabs>
              <w:jc w:val="center"/>
              <w:rPr>
                <w:b/>
                <w:sz w:val="22"/>
                <w:szCs w:val="22"/>
              </w:rPr>
            </w:pPr>
            <w:r w:rsidRPr="00247780">
              <w:rPr>
                <w:b/>
                <w:sz w:val="22"/>
                <w:szCs w:val="22"/>
              </w:rPr>
              <w:t xml:space="preserve">Pretendenta nosaukums, </w:t>
            </w:r>
            <w:proofErr w:type="spellStart"/>
            <w:r w:rsidRPr="00247780">
              <w:rPr>
                <w:b/>
                <w:sz w:val="22"/>
                <w:szCs w:val="22"/>
              </w:rPr>
              <w:t>reģ.Nr</w:t>
            </w:r>
            <w:proofErr w:type="spellEnd"/>
            <w:r w:rsidRPr="00247780">
              <w:rPr>
                <w:b/>
                <w:sz w:val="22"/>
                <w:szCs w:val="22"/>
              </w:rPr>
              <w:t>., adrese</w:t>
            </w:r>
          </w:p>
        </w:tc>
        <w:tc>
          <w:tcPr>
            <w:tcW w:w="1803" w:type="dxa"/>
            <w:shd w:val="clear" w:color="auto" w:fill="F2F2F2" w:themeFill="background1" w:themeFillShade="F2"/>
          </w:tcPr>
          <w:p w:rsidR="00B365FE" w:rsidRPr="00247780" w:rsidRDefault="00B365FE" w:rsidP="00571A90">
            <w:pPr>
              <w:pStyle w:val="BodyTextIndent"/>
              <w:tabs>
                <w:tab w:val="left" w:pos="993"/>
              </w:tabs>
              <w:jc w:val="center"/>
              <w:rPr>
                <w:b/>
                <w:sz w:val="22"/>
                <w:szCs w:val="22"/>
              </w:rPr>
            </w:pPr>
            <w:r w:rsidRPr="00247780">
              <w:rPr>
                <w:b/>
                <w:sz w:val="22"/>
                <w:szCs w:val="22"/>
              </w:rPr>
              <w:t>Daļas Nr.</w:t>
            </w:r>
          </w:p>
        </w:tc>
        <w:tc>
          <w:tcPr>
            <w:tcW w:w="1678" w:type="dxa"/>
            <w:shd w:val="clear" w:color="auto" w:fill="F2F2F2" w:themeFill="background1" w:themeFillShade="F2"/>
          </w:tcPr>
          <w:p w:rsidR="00B365FE" w:rsidRPr="00247780" w:rsidRDefault="00B365FE" w:rsidP="00571A90">
            <w:pPr>
              <w:pStyle w:val="BodyTextIndent"/>
              <w:tabs>
                <w:tab w:val="left" w:pos="993"/>
              </w:tabs>
              <w:jc w:val="center"/>
              <w:rPr>
                <w:b/>
                <w:sz w:val="22"/>
                <w:szCs w:val="22"/>
              </w:rPr>
            </w:pPr>
            <w:r w:rsidRPr="00247780">
              <w:rPr>
                <w:b/>
                <w:sz w:val="22"/>
                <w:szCs w:val="22"/>
              </w:rPr>
              <w:t>Iegūtā kopējā punktu summa</w:t>
            </w:r>
          </w:p>
        </w:tc>
      </w:tr>
      <w:tr w:rsidR="00B365FE" w:rsidTr="00571A90">
        <w:trPr>
          <w:trHeight w:val="360"/>
        </w:trPr>
        <w:tc>
          <w:tcPr>
            <w:tcW w:w="5585" w:type="dxa"/>
          </w:tcPr>
          <w:p w:rsidR="00B365FE" w:rsidRPr="00247780" w:rsidRDefault="00B365FE" w:rsidP="00571A90">
            <w:pPr>
              <w:pStyle w:val="BodyTextIndent"/>
              <w:rPr>
                <w:sz w:val="22"/>
                <w:szCs w:val="22"/>
              </w:rPr>
            </w:pPr>
            <w:r w:rsidRPr="00B60D7D">
              <w:rPr>
                <w:b/>
                <w:sz w:val="22"/>
                <w:szCs w:val="22"/>
              </w:rPr>
              <w:t>SIA “</w:t>
            </w:r>
            <w:proofErr w:type="spellStart"/>
            <w:r w:rsidRPr="00B60D7D">
              <w:rPr>
                <w:b/>
                <w:sz w:val="22"/>
                <w:szCs w:val="22"/>
              </w:rPr>
              <w:t>Vasiļoks</w:t>
            </w:r>
            <w:proofErr w:type="spellEnd"/>
            <w:r w:rsidRPr="00B60D7D">
              <w:rPr>
                <w:b/>
                <w:sz w:val="22"/>
                <w:szCs w:val="22"/>
              </w:rPr>
              <w:t xml:space="preserve"> G”, reģ.Nr.41502009876, Arhitektu iela 22-24, Daugavpils, LV-5410</w:t>
            </w:r>
          </w:p>
        </w:tc>
        <w:tc>
          <w:tcPr>
            <w:tcW w:w="1803" w:type="dxa"/>
          </w:tcPr>
          <w:p w:rsidR="00B365FE" w:rsidRPr="00247780" w:rsidRDefault="00B365FE" w:rsidP="00571A90">
            <w:pPr>
              <w:pStyle w:val="BodyTextIndent"/>
              <w:jc w:val="center"/>
              <w:rPr>
                <w:sz w:val="22"/>
                <w:szCs w:val="22"/>
              </w:rPr>
            </w:pPr>
            <w:r w:rsidRPr="00247780">
              <w:rPr>
                <w:sz w:val="22"/>
                <w:szCs w:val="22"/>
              </w:rPr>
              <w:t>1.daļa</w:t>
            </w:r>
          </w:p>
        </w:tc>
        <w:tc>
          <w:tcPr>
            <w:tcW w:w="1678" w:type="dxa"/>
            <w:shd w:val="clear" w:color="auto" w:fill="auto"/>
          </w:tcPr>
          <w:p w:rsidR="00B365FE" w:rsidRPr="00E50196" w:rsidRDefault="00B365FE" w:rsidP="00571A90">
            <w:pPr>
              <w:pStyle w:val="BodyTextIndent"/>
              <w:jc w:val="center"/>
              <w:rPr>
                <w:sz w:val="22"/>
                <w:szCs w:val="22"/>
              </w:rPr>
            </w:pPr>
            <w:r>
              <w:rPr>
                <w:sz w:val="22"/>
                <w:szCs w:val="22"/>
              </w:rPr>
              <w:t>70</w:t>
            </w:r>
          </w:p>
        </w:tc>
      </w:tr>
      <w:tr w:rsidR="00B365FE" w:rsidTr="00571A90">
        <w:trPr>
          <w:trHeight w:val="360"/>
        </w:trPr>
        <w:tc>
          <w:tcPr>
            <w:tcW w:w="5585" w:type="dxa"/>
          </w:tcPr>
          <w:p w:rsidR="00B365FE" w:rsidRPr="004E2C49" w:rsidRDefault="00B365FE" w:rsidP="00571A90">
            <w:pPr>
              <w:pStyle w:val="BodyTextIndent"/>
              <w:spacing w:after="80"/>
              <w:rPr>
                <w:sz w:val="22"/>
                <w:szCs w:val="22"/>
              </w:rPr>
            </w:pPr>
            <w:r>
              <w:rPr>
                <w:b/>
                <w:sz w:val="22"/>
                <w:szCs w:val="22"/>
              </w:rPr>
              <w:t>SIA “</w:t>
            </w:r>
            <w:proofErr w:type="spellStart"/>
            <w:r>
              <w:rPr>
                <w:b/>
                <w:sz w:val="22"/>
                <w:szCs w:val="22"/>
              </w:rPr>
              <w:t>Gurman</w:t>
            </w:r>
            <w:proofErr w:type="spellEnd"/>
            <w:r>
              <w:rPr>
                <w:b/>
                <w:sz w:val="22"/>
                <w:szCs w:val="22"/>
              </w:rPr>
              <w:t xml:space="preserve"> plus D</w:t>
            </w:r>
            <w:r w:rsidRPr="0027566F">
              <w:rPr>
                <w:b/>
                <w:sz w:val="22"/>
                <w:szCs w:val="22"/>
              </w:rPr>
              <w:t>”</w:t>
            </w:r>
            <w:r>
              <w:rPr>
                <w:sz w:val="22"/>
                <w:szCs w:val="22"/>
              </w:rPr>
              <w:t>, reģ.Nr.41503042346, Muitas iela 1, Daugavpils, LV-5401</w:t>
            </w:r>
          </w:p>
        </w:tc>
        <w:tc>
          <w:tcPr>
            <w:tcW w:w="1803" w:type="dxa"/>
          </w:tcPr>
          <w:p w:rsidR="00B365FE" w:rsidRPr="00247780" w:rsidRDefault="00B365FE" w:rsidP="00571A90">
            <w:pPr>
              <w:pStyle w:val="BodyTextIndent"/>
              <w:jc w:val="center"/>
              <w:rPr>
                <w:sz w:val="22"/>
                <w:szCs w:val="22"/>
              </w:rPr>
            </w:pPr>
            <w:r>
              <w:rPr>
                <w:sz w:val="22"/>
                <w:szCs w:val="22"/>
              </w:rPr>
              <w:t>2.daļa</w:t>
            </w:r>
          </w:p>
        </w:tc>
        <w:tc>
          <w:tcPr>
            <w:tcW w:w="1678" w:type="dxa"/>
            <w:shd w:val="clear" w:color="auto" w:fill="auto"/>
          </w:tcPr>
          <w:p w:rsidR="00B365FE" w:rsidRDefault="00B365FE" w:rsidP="00571A90">
            <w:pPr>
              <w:pStyle w:val="BodyTextIndent"/>
              <w:jc w:val="center"/>
              <w:rPr>
                <w:sz w:val="22"/>
                <w:szCs w:val="22"/>
              </w:rPr>
            </w:pPr>
            <w:r>
              <w:rPr>
                <w:sz w:val="22"/>
                <w:szCs w:val="22"/>
              </w:rPr>
              <w:t>100</w:t>
            </w:r>
          </w:p>
        </w:tc>
      </w:tr>
    </w:tbl>
    <w:p w:rsidR="005A60B0" w:rsidRDefault="005A60B0" w:rsidP="00735996">
      <w:pPr>
        <w:tabs>
          <w:tab w:val="left" w:pos="567"/>
          <w:tab w:val="left" w:pos="1134"/>
        </w:tabs>
        <w:spacing w:after="120"/>
        <w:jc w:val="both"/>
      </w:pPr>
    </w:p>
    <w:p w:rsidR="00735996" w:rsidRPr="001E4360" w:rsidRDefault="00230642" w:rsidP="00735996">
      <w:pPr>
        <w:tabs>
          <w:tab w:val="left" w:pos="567"/>
          <w:tab w:val="left" w:pos="1134"/>
        </w:tabs>
        <w:spacing w:after="120"/>
        <w:jc w:val="both"/>
      </w:pPr>
      <w:r>
        <w:tab/>
      </w:r>
      <w:r w:rsidR="00161BA0" w:rsidRPr="001E4360">
        <w:t>Informācija par uzvarētāju tiks publicēta</w:t>
      </w:r>
      <w:r w:rsidR="0074025A" w:rsidRPr="001E4360">
        <w:t xml:space="preserve"> Daugavpils pilsētas domes mājas lapā </w:t>
      </w:r>
      <w:hyperlink r:id="rId10" w:history="1">
        <w:r w:rsidR="0074025A" w:rsidRPr="001E4360">
          <w:rPr>
            <w:rStyle w:val="Hyperlink"/>
          </w:rPr>
          <w:t>www.daugavpils.lv</w:t>
        </w:r>
      </w:hyperlink>
      <w:r w:rsidR="00AD4683" w:rsidRPr="001E4360">
        <w:rPr>
          <w:rStyle w:val="Hyperlink"/>
          <w:u w:val="none"/>
        </w:rPr>
        <w:t xml:space="preserve"> </w:t>
      </w:r>
      <w:r w:rsidR="00A54E05" w:rsidRPr="001E4360">
        <w:rPr>
          <w:rStyle w:val="Hyperlink"/>
          <w:color w:val="000000" w:themeColor="text1"/>
          <w:u w:val="none"/>
        </w:rPr>
        <w:t>lēmuma paziņošanas dienā</w:t>
      </w:r>
      <w:r w:rsidR="00AD4683" w:rsidRPr="001E4360">
        <w:rPr>
          <w:rStyle w:val="Hyperlink"/>
          <w:color w:val="000000" w:themeColor="text1"/>
          <w:u w:val="none"/>
        </w:rPr>
        <w:t>,</w:t>
      </w:r>
      <w:r w:rsidR="0074025A" w:rsidRPr="001E4360">
        <w:rPr>
          <w:color w:val="000000" w:themeColor="text1"/>
        </w:rPr>
        <w:t xml:space="preserve"> </w:t>
      </w:r>
      <w:r w:rsidR="0074025A" w:rsidRPr="001E4360">
        <w:t>un</w:t>
      </w:r>
      <w:r w:rsidR="00AD4683" w:rsidRPr="001E4360">
        <w:t>,</w:t>
      </w:r>
      <w:r w:rsidR="0074025A" w:rsidRPr="001E4360">
        <w:t xml:space="preserve"> I</w:t>
      </w:r>
      <w:r w:rsidR="00161BA0" w:rsidRPr="001E4360">
        <w:t xml:space="preserve">epirkumu uzraudzības biroja mājas lapā </w:t>
      </w:r>
      <w:hyperlink r:id="rId11" w:history="1">
        <w:r w:rsidR="00D445A7" w:rsidRPr="001E4360">
          <w:rPr>
            <w:rStyle w:val="Hyperlink"/>
          </w:rPr>
          <w:t>www.iub.gov.lv</w:t>
        </w:r>
      </w:hyperlink>
      <w:r w:rsidR="0074025A" w:rsidRPr="001E4360">
        <w:t xml:space="preserve">, tiks publicēts paziņojums par </w:t>
      </w:r>
      <w:r w:rsidR="0037384E" w:rsidRPr="001E4360">
        <w:t>iepirkuma rezultātiem</w:t>
      </w:r>
      <w:r w:rsidR="00B365FE">
        <w:t>.</w:t>
      </w:r>
    </w:p>
    <w:p w:rsidR="00B365FE" w:rsidRDefault="00B365FE" w:rsidP="0037384E">
      <w:pPr>
        <w:pStyle w:val="BodyTextIndent"/>
        <w:tabs>
          <w:tab w:val="left" w:pos="540"/>
        </w:tabs>
        <w:spacing w:before="120"/>
        <w:ind w:left="0" w:firstLine="567"/>
        <w:jc w:val="both"/>
      </w:pPr>
      <w:r w:rsidRPr="00B365FE">
        <w:t xml:space="preserve">Pretendents, kas iesniedzis piedāvājumu iepirkumā, uz kuru attiecas šā panta noteikumi, un kas uzskata, ka ir aizskartas tā tiesības vai ir iespējams šo tiesību aizskārums, ir tiesīgs pieņemto lēmumu pārsūdzēt Administratīvajā rajona tiesā </w:t>
      </w:r>
      <w:r w:rsidR="00632CBD">
        <w:t>mēneša laikā no lēmuma paziņošanas dienas.</w:t>
      </w:r>
    </w:p>
    <w:p w:rsidR="0037384E" w:rsidRPr="001E4360" w:rsidRDefault="0037384E" w:rsidP="0037384E">
      <w:pPr>
        <w:pStyle w:val="BodyTextIndent"/>
        <w:tabs>
          <w:tab w:val="left" w:pos="540"/>
        </w:tabs>
        <w:spacing w:before="120"/>
        <w:ind w:left="0" w:firstLine="567"/>
        <w:jc w:val="both"/>
        <w:rPr>
          <w:u w:val="single"/>
        </w:rPr>
      </w:pPr>
      <w:r w:rsidRPr="001E4360">
        <w:rPr>
          <w:u w:val="single"/>
        </w:rPr>
        <w:t xml:space="preserve">Lēmums tiek paziņots </w:t>
      </w:r>
      <w:r w:rsidR="00416D52" w:rsidRPr="001E4360">
        <w:rPr>
          <w:u w:val="single"/>
        </w:rPr>
        <w:t xml:space="preserve">elektroniski, izmantojot drošu elektronisko parakstu </w:t>
      </w:r>
      <w:r w:rsidR="00632CBD">
        <w:rPr>
          <w:u w:val="single"/>
        </w:rPr>
        <w:t>07.06</w:t>
      </w:r>
      <w:r w:rsidR="00416D52" w:rsidRPr="001E4360">
        <w:rPr>
          <w:u w:val="single"/>
        </w:rPr>
        <w:t>.2016.</w:t>
      </w:r>
    </w:p>
    <w:p w:rsidR="005C10CE" w:rsidRPr="000776FC" w:rsidRDefault="005C10CE" w:rsidP="00A54E05">
      <w:pPr>
        <w:spacing w:after="240"/>
        <w:ind w:firstLine="720"/>
        <w:jc w:val="both"/>
      </w:pPr>
    </w:p>
    <w:p w:rsidR="00161BA0" w:rsidRPr="001E4360" w:rsidRDefault="00161BA0" w:rsidP="00161BA0">
      <w:pPr>
        <w:jc w:val="both"/>
      </w:pPr>
      <w:r w:rsidRPr="001E4360">
        <w:t>Ar cieņu,</w:t>
      </w:r>
    </w:p>
    <w:p w:rsidR="00735996" w:rsidRPr="001E4360" w:rsidRDefault="00A54E05" w:rsidP="000E4648">
      <w:r w:rsidRPr="001E4360">
        <w:t>Iepirkumu komisijas priekšsēdētāja</w:t>
      </w:r>
      <w:r w:rsidR="0083117D" w:rsidRPr="001E4360">
        <w:t xml:space="preserve">       </w:t>
      </w:r>
      <w:r w:rsidR="006A15A6" w:rsidRPr="001E4360">
        <w:tab/>
      </w:r>
      <w:r w:rsidR="000E4648">
        <w:t>(personiskais paraksts)</w:t>
      </w:r>
      <w:r w:rsidR="0083117D" w:rsidRPr="001E4360">
        <w:t xml:space="preserve">       </w:t>
      </w:r>
      <w:r w:rsidRPr="001E4360">
        <w:t xml:space="preserve">              </w:t>
      </w:r>
      <w:proofErr w:type="spellStart"/>
      <w:r w:rsidR="0083117D" w:rsidRPr="001E4360">
        <w:t>J.Kornutjaka</w:t>
      </w:r>
      <w:proofErr w:type="spellEnd"/>
      <w:r w:rsidR="00161BA0" w:rsidRPr="001E4360">
        <w:tab/>
      </w:r>
    </w:p>
    <w:p w:rsidR="005C10CE" w:rsidRDefault="005C10CE" w:rsidP="0083117D">
      <w:pPr>
        <w:jc w:val="both"/>
        <w:rPr>
          <w:sz w:val="22"/>
          <w:szCs w:val="22"/>
        </w:rPr>
      </w:pPr>
    </w:p>
    <w:p w:rsidR="00161BA0" w:rsidRPr="000776FC" w:rsidRDefault="00161BA0" w:rsidP="0083117D">
      <w:pPr>
        <w:jc w:val="both"/>
        <w:rPr>
          <w:sz w:val="20"/>
          <w:szCs w:val="20"/>
        </w:rPr>
      </w:pPr>
      <w:r w:rsidRPr="000776FC">
        <w:rPr>
          <w:sz w:val="20"/>
          <w:szCs w:val="20"/>
        </w:rPr>
        <w:tab/>
      </w:r>
      <w:r w:rsidRPr="000776FC">
        <w:rPr>
          <w:sz w:val="20"/>
          <w:szCs w:val="20"/>
        </w:rPr>
        <w:tab/>
      </w:r>
      <w:r w:rsidRPr="000776FC">
        <w:rPr>
          <w:sz w:val="20"/>
          <w:szCs w:val="20"/>
        </w:rPr>
        <w:tab/>
      </w:r>
      <w:r w:rsidRPr="000776FC">
        <w:rPr>
          <w:sz w:val="20"/>
          <w:szCs w:val="20"/>
        </w:rPr>
        <w:tab/>
      </w:r>
    </w:p>
    <w:p w:rsidR="00632CBD" w:rsidRDefault="00632CBD" w:rsidP="00632CBD">
      <w:pPr>
        <w:jc w:val="both"/>
        <w:rPr>
          <w:sz w:val="20"/>
          <w:szCs w:val="20"/>
        </w:rPr>
      </w:pPr>
      <w:proofErr w:type="spellStart"/>
      <w:r>
        <w:rPr>
          <w:sz w:val="20"/>
          <w:szCs w:val="20"/>
        </w:rPr>
        <w:t>J.Kornutjaka</w:t>
      </w:r>
      <w:proofErr w:type="spellEnd"/>
      <w:r w:rsidR="0074025A" w:rsidRPr="000776FC">
        <w:rPr>
          <w:sz w:val="20"/>
          <w:szCs w:val="20"/>
        </w:rPr>
        <w:t xml:space="preserve"> 654</w:t>
      </w:r>
      <w:r w:rsidR="00161BA0" w:rsidRPr="000776FC">
        <w:rPr>
          <w:sz w:val="20"/>
          <w:szCs w:val="20"/>
        </w:rPr>
        <w:t>0432</w:t>
      </w:r>
      <w:r>
        <w:rPr>
          <w:sz w:val="20"/>
          <w:szCs w:val="20"/>
        </w:rPr>
        <w:t>6</w:t>
      </w:r>
    </w:p>
    <w:p w:rsidR="00D070F7" w:rsidRPr="00A54E05" w:rsidRDefault="00632CBD" w:rsidP="00632CBD">
      <w:pPr>
        <w:jc w:val="both"/>
        <w:rPr>
          <w:sz w:val="20"/>
          <w:szCs w:val="20"/>
        </w:rPr>
      </w:pPr>
      <w:r>
        <w:rPr>
          <w:sz w:val="20"/>
          <w:szCs w:val="20"/>
        </w:rPr>
        <w:t>jurate.kornutjaka@daugavpils.lv</w:t>
      </w:r>
      <w:r w:rsidR="0083117D" w:rsidRPr="00735996">
        <w:rPr>
          <w:sz w:val="20"/>
          <w:szCs w:val="20"/>
        </w:rPr>
        <w:t xml:space="preserve"> </w:t>
      </w:r>
    </w:p>
    <w:sectPr w:rsidR="00D070F7" w:rsidRPr="00A54E05" w:rsidSect="00D070F7">
      <w:footerReference w:type="default" r:id="rId12"/>
      <w:pgSz w:w="11906" w:h="16838"/>
      <w:pgMar w:top="1440" w:right="991" w:bottom="1276"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E46" w:rsidRDefault="00B06E46" w:rsidP="0034459B">
      <w:r>
        <w:separator/>
      </w:r>
    </w:p>
  </w:endnote>
  <w:endnote w:type="continuationSeparator" w:id="0">
    <w:p w:rsidR="00B06E46" w:rsidRDefault="00B06E46" w:rsidP="00344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1102475"/>
      <w:docPartObj>
        <w:docPartGallery w:val="Page Numbers (Bottom of Page)"/>
        <w:docPartUnique/>
      </w:docPartObj>
    </w:sdtPr>
    <w:sdtEndPr>
      <w:rPr>
        <w:noProof/>
      </w:rPr>
    </w:sdtEndPr>
    <w:sdtContent>
      <w:p w:rsidR="00AD4683" w:rsidRDefault="00AD4683">
        <w:pPr>
          <w:pStyle w:val="Footer"/>
          <w:jc w:val="center"/>
        </w:pPr>
        <w:r>
          <w:fldChar w:fldCharType="begin"/>
        </w:r>
        <w:r>
          <w:instrText xml:space="preserve"> PAGE   \* MERGEFORMAT </w:instrText>
        </w:r>
        <w:r>
          <w:fldChar w:fldCharType="separate"/>
        </w:r>
        <w:r w:rsidR="000E4648">
          <w:rPr>
            <w:noProof/>
          </w:rPr>
          <w:t>2</w:t>
        </w:r>
        <w:r>
          <w:rPr>
            <w:noProof/>
          </w:rPr>
          <w:fldChar w:fldCharType="end"/>
        </w:r>
      </w:p>
    </w:sdtContent>
  </w:sdt>
  <w:p w:rsidR="0034459B" w:rsidRDefault="003445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E46" w:rsidRDefault="00B06E46" w:rsidP="0034459B">
      <w:r>
        <w:separator/>
      </w:r>
    </w:p>
  </w:footnote>
  <w:footnote w:type="continuationSeparator" w:id="0">
    <w:p w:rsidR="00B06E46" w:rsidRDefault="00B06E46" w:rsidP="003445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32B40"/>
    <w:multiLevelType w:val="multilevel"/>
    <w:tmpl w:val="9C0E4920"/>
    <w:lvl w:ilvl="0">
      <w:start w:val="2"/>
      <w:numFmt w:val="decimal"/>
      <w:lvlText w:val="%1."/>
      <w:lvlJc w:val="left"/>
      <w:pPr>
        <w:ind w:left="360" w:hanging="360"/>
      </w:pPr>
      <w:rPr>
        <w:rFonts w:hint="default"/>
        <w:sz w:val="24"/>
      </w:rPr>
    </w:lvl>
    <w:lvl w:ilvl="1">
      <w:start w:val="1"/>
      <w:numFmt w:val="decimal"/>
      <w:lvlText w:val="%1.%2."/>
      <w:lvlJc w:val="left"/>
      <w:pPr>
        <w:ind w:left="1080" w:hanging="360"/>
      </w:pPr>
      <w:rPr>
        <w:rFonts w:hint="default"/>
        <w:i w:val="0"/>
        <w:sz w:val="24"/>
      </w:rPr>
    </w:lvl>
    <w:lvl w:ilvl="2">
      <w:start w:val="1"/>
      <w:numFmt w:val="decimal"/>
      <w:lvlText w:val="%1.%2.%3."/>
      <w:lvlJc w:val="left"/>
      <w:pPr>
        <w:ind w:left="2160" w:hanging="720"/>
      </w:pPr>
      <w:rPr>
        <w:rFonts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abstractNum w:abstractNumId="1" w15:restartNumberingAfterBreak="0">
    <w:nsid w:val="4C4B12D9"/>
    <w:multiLevelType w:val="hybridMultilevel"/>
    <w:tmpl w:val="C7DE3EAA"/>
    <w:lvl w:ilvl="0" w:tplc="72161A5E">
      <w:start w:val="1"/>
      <w:numFmt w:val="decimal"/>
      <w:lvlText w:val="%1."/>
      <w:lvlJc w:val="left"/>
      <w:pPr>
        <w:ind w:left="926" w:hanging="360"/>
      </w:pPr>
      <w:rPr>
        <w:rFonts w:hint="default"/>
        <w:sz w:val="22"/>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2" w15:restartNumberingAfterBreak="0">
    <w:nsid w:val="4EB94BBD"/>
    <w:multiLevelType w:val="multilevel"/>
    <w:tmpl w:val="81EE14EC"/>
    <w:lvl w:ilvl="0">
      <w:start w:val="1"/>
      <w:numFmt w:val="decimal"/>
      <w:lvlText w:val="%1."/>
      <w:lvlJc w:val="left"/>
      <w:pPr>
        <w:ind w:left="360" w:hanging="360"/>
      </w:pPr>
      <w:rPr>
        <w:rFonts w:cs="Times New Roman" w:hint="default"/>
      </w:rPr>
    </w:lvl>
    <w:lvl w:ilvl="1">
      <w:start w:val="1"/>
      <w:numFmt w:val="decimal"/>
      <w:lvlText w:val="%1.%2."/>
      <w:lvlJc w:val="left"/>
      <w:pPr>
        <w:ind w:left="5850" w:hanging="360"/>
      </w:pPr>
      <w:rPr>
        <w:rFonts w:cs="Times New Roman" w:hint="default"/>
        <w:b w:val="0"/>
        <w:i w:val="0"/>
        <w:color w:val="000000"/>
      </w:rPr>
    </w:lvl>
    <w:lvl w:ilvl="2">
      <w:start w:val="1"/>
      <w:numFmt w:val="decimal"/>
      <w:lvlText w:val="%1.%2.%3."/>
      <w:lvlJc w:val="left"/>
      <w:pPr>
        <w:ind w:left="1800" w:hanging="720"/>
      </w:pPr>
      <w:rPr>
        <w:rFonts w:cs="Times New Roman" w:hint="default"/>
        <w:b w:val="0"/>
        <w:i w:val="0"/>
      </w:rPr>
    </w:lvl>
    <w:lvl w:ilvl="3">
      <w:start w:val="1"/>
      <w:numFmt w:val="decimal"/>
      <w:lvlText w:val="%1.%2.%3.%4."/>
      <w:lvlJc w:val="left"/>
      <w:pPr>
        <w:ind w:left="2520" w:hanging="720"/>
      </w:pPr>
      <w:rPr>
        <w:rFonts w:cs="Times New Roman" w:hint="default"/>
        <w:b w:val="0"/>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 w15:restartNumberingAfterBreak="0">
    <w:nsid w:val="679512CF"/>
    <w:multiLevelType w:val="hybridMultilevel"/>
    <w:tmpl w:val="FF667EB2"/>
    <w:lvl w:ilvl="0" w:tplc="1D186318">
      <w:start w:val="100"/>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15:restartNumberingAfterBreak="0">
    <w:nsid w:val="74A40995"/>
    <w:multiLevelType w:val="hybridMultilevel"/>
    <w:tmpl w:val="C7DE3EAA"/>
    <w:lvl w:ilvl="0" w:tplc="72161A5E">
      <w:start w:val="1"/>
      <w:numFmt w:val="decimal"/>
      <w:lvlText w:val="%1."/>
      <w:lvlJc w:val="left"/>
      <w:pPr>
        <w:ind w:left="926" w:hanging="360"/>
      </w:pPr>
      <w:rPr>
        <w:rFonts w:hint="default"/>
        <w:sz w:val="22"/>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5" w15:restartNumberingAfterBreak="0">
    <w:nsid w:val="77221573"/>
    <w:multiLevelType w:val="multilevel"/>
    <w:tmpl w:val="D736DD94"/>
    <w:lvl w:ilvl="0">
      <w:start w:val="2"/>
      <w:numFmt w:val="decimal"/>
      <w:lvlText w:val="%1."/>
      <w:lvlJc w:val="left"/>
      <w:pPr>
        <w:ind w:left="480" w:hanging="480"/>
      </w:pPr>
      <w:rPr>
        <w:rFonts w:hint="default"/>
      </w:rPr>
    </w:lvl>
    <w:lvl w:ilvl="1">
      <w:start w:val="1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7DB"/>
    <w:rsid w:val="00057B17"/>
    <w:rsid w:val="000776FC"/>
    <w:rsid w:val="000823E5"/>
    <w:rsid w:val="000D1789"/>
    <w:rsid w:val="000E4648"/>
    <w:rsid w:val="00117FC4"/>
    <w:rsid w:val="00161BA0"/>
    <w:rsid w:val="0017506D"/>
    <w:rsid w:val="001E4360"/>
    <w:rsid w:val="001F7A66"/>
    <w:rsid w:val="00227530"/>
    <w:rsid w:val="00230004"/>
    <w:rsid w:val="00230642"/>
    <w:rsid w:val="002827DB"/>
    <w:rsid w:val="002B5B19"/>
    <w:rsid w:val="002D207A"/>
    <w:rsid w:val="002E3673"/>
    <w:rsid w:val="002F661F"/>
    <w:rsid w:val="0034459B"/>
    <w:rsid w:val="0035714F"/>
    <w:rsid w:val="00370249"/>
    <w:rsid w:val="0037384E"/>
    <w:rsid w:val="00380A5C"/>
    <w:rsid w:val="003C3280"/>
    <w:rsid w:val="00416D52"/>
    <w:rsid w:val="004300A0"/>
    <w:rsid w:val="00473BA4"/>
    <w:rsid w:val="004958FA"/>
    <w:rsid w:val="004B1EBD"/>
    <w:rsid w:val="004B25BD"/>
    <w:rsid w:val="004C44A5"/>
    <w:rsid w:val="004E06FD"/>
    <w:rsid w:val="004E338E"/>
    <w:rsid w:val="0052654F"/>
    <w:rsid w:val="00563F96"/>
    <w:rsid w:val="005A60B0"/>
    <w:rsid w:val="005B4680"/>
    <w:rsid w:val="005C10CE"/>
    <w:rsid w:val="00632CBD"/>
    <w:rsid w:val="0064660E"/>
    <w:rsid w:val="0065418E"/>
    <w:rsid w:val="006A15A6"/>
    <w:rsid w:val="007175E0"/>
    <w:rsid w:val="00735996"/>
    <w:rsid w:val="0074025A"/>
    <w:rsid w:val="00743B0A"/>
    <w:rsid w:val="0083117D"/>
    <w:rsid w:val="0084386D"/>
    <w:rsid w:val="00870A84"/>
    <w:rsid w:val="0090681D"/>
    <w:rsid w:val="00950B9E"/>
    <w:rsid w:val="009C3486"/>
    <w:rsid w:val="009E2715"/>
    <w:rsid w:val="00A30326"/>
    <w:rsid w:val="00A54E05"/>
    <w:rsid w:val="00A823C1"/>
    <w:rsid w:val="00AC4A6E"/>
    <w:rsid w:val="00AD4683"/>
    <w:rsid w:val="00B06E46"/>
    <w:rsid w:val="00B12187"/>
    <w:rsid w:val="00B365FE"/>
    <w:rsid w:val="00B71313"/>
    <w:rsid w:val="00B931A6"/>
    <w:rsid w:val="00BE250E"/>
    <w:rsid w:val="00C3403E"/>
    <w:rsid w:val="00C46EDD"/>
    <w:rsid w:val="00C57072"/>
    <w:rsid w:val="00C85E7F"/>
    <w:rsid w:val="00C96965"/>
    <w:rsid w:val="00CA7F98"/>
    <w:rsid w:val="00CD7608"/>
    <w:rsid w:val="00CE28B4"/>
    <w:rsid w:val="00D070F7"/>
    <w:rsid w:val="00D26EA7"/>
    <w:rsid w:val="00D445A7"/>
    <w:rsid w:val="00D559F6"/>
    <w:rsid w:val="00DE6C07"/>
    <w:rsid w:val="00E05CD6"/>
    <w:rsid w:val="00EA2860"/>
    <w:rsid w:val="00F17A7A"/>
    <w:rsid w:val="00F203B2"/>
    <w:rsid w:val="00F60326"/>
    <w:rsid w:val="00F7393A"/>
    <w:rsid w:val="00F8269B"/>
    <w:rsid w:val="00FD78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ADED94-6D18-4CDF-A325-27E876892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7D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161BA0"/>
    <w:rPr>
      <w:color w:val="0000FF"/>
      <w:u w:val="single"/>
    </w:rPr>
  </w:style>
  <w:style w:type="paragraph" w:styleId="BodyTextIndent2">
    <w:name w:val="Body Text Indent 2"/>
    <w:basedOn w:val="Normal"/>
    <w:link w:val="BodyTextIndent2Char"/>
    <w:rsid w:val="00161BA0"/>
    <w:pPr>
      <w:spacing w:after="120" w:line="480" w:lineRule="auto"/>
      <w:ind w:left="283"/>
    </w:pPr>
  </w:style>
  <w:style w:type="character" w:customStyle="1" w:styleId="BodyTextIndent2Char">
    <w:name w:val="Body Text Indent 2 Char"/>
    <w:basedOn w:val="DefaultParagraphFont"/>
    <w:link w:val="BodyTextIndent2"/>
    <w:rsid w:val="00161BA0"/>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4459B"/>
    <w:pPr>
      <w:tabs>
        <w:tab w:val="center" w:pos="4153"/>
        <w:tab w:val="right" w:pos="8306"/>
      </w:tabs>
    </w:pPr>
  </w:style>
  <w:style w:type="character" w:customStyle="1" w:styleId="HeaderChar">
    <w:name w:val="Header Char"/>
    <w:basedOn w:val="DefaultParagraphFont"/>
    <w:link w:val="Header"/>
    <w:uiPriority w:val="99"/>
    <w:rsid w:val="0034459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4459B"/>
    <w:pPr>
      <w:tabs>
        <w:tab w:val="center" w:pos="4153"/>
        <w:tab w:val="right" w:pos="8306"/>
      </w:tabs>
    </w:pPr>
  </w:style>
  <w:style w:type="character" w:customStyle="1" w:styleId="FooterChar">
    <w:name w:val="Footer Char"/>
    <w:basedOn w:val="DefaultParagraphFont"/>
    <w:link w:val="Footer"/>
    <w:uiPriority w:val="99"/>
    <w:rsid w:val="0034459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E6C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C07"/>
    <w:rPr>
      <w:rFonts w:ascii="Segoe UI" w:eastAsia="Times New Roman" w:hAnsi="Segoe UI" w:cs="Segoe UI"/>
      <w:sz w:val="18"/>
      <w:szCs w:val="18"/>
    </w:rPr>
  </w:style>
  <w:style w:type="paragraph" w:styleId="ListParagraph">
    <w:name w:val="List Paragraph"/>
    <w:basedOn w:val="Normal"/>
    <w:uiPriority w:val="34"/>
    <w:qFormat/>
    <w:rsid w:val="002B5B19"/>
    <w:pPr>
      <w:ind w:left="720"/>
      <w:contextualSpacing/>
    </w:pPr>
  </w:style>
  <w:style w:type="paragraph" w:customStyle="1" w:styleId="Style">
    <w:name w:val="Style"/>
    <w:rsid w:val="002B5B19"/>
    <w:pPr>
      <w:widowControl w:val="0"/>
      <w:autoSpaceDE w:val="0"/>
      <w:autoSpaceDN w:val="0"/>
      <w:adjustRightInd w:val="0"/>
      <w:spacing w:after="0" w:line="240" w:lineRule="auto"/>
    </w:pPr>
    <w:rPr>
      <w:rFonts w:ascii="Times New Roman" w:eastAsia="Times New Roman" w:hAnsi="Times New Roman" w:cs="Times New Roman"/>
      <w:sz w:val="20"/>
      <w:szCs w:val="24"/>
      <w:lang w:val="en-US"/>
    </w:rPr>
  </w:style>
  <w:style w:type="paragraph" w:customStyle="1" w:styleId="RakstzRakstz2">
    <w:name w:val="Rakstz. Rakstz.2"/>
    <w:basedOn w:val="Normal"/>
    <w:next w:val="BlockText"/>
    <w:rsid w:val="00370249"/>
    <w:pPr>
      <w:spacing w:before="120" w:after="160" w:line="240" w:lineRule="exact"/>
      <w:ind w:firstLine="720"/>
      <w:jc w:val="both"/>
    </w:pPr>
    <w:rPr>
      <w:rFonts w:ascii="Verdana" w:hAnsi="Verdana"/>
      <w:sz w:val="20"/>
      <w:szCs w:val="20"/>
      <w:lang w:val="en-US"/>
    </w:rPr>
  </w:style>
  <w:style w:type="paragraph" w:styleId="BlockText">
    <w:name w:val="Block Text"/>
    <w:basedOn w:val="Normal"/>
    <w:uiPriority w:val="99"/>
    <w:semiHidden/>
    <w:unhideWhenUsed/>
    <w:rsid w:val="00370249"/>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customStyle="1" w:styleId="RakstzRakstz20">
    <w:name w:val="Rakstz. Rakstz.2"/>
    <w:basedOn w:val="Normal"/>
    <w:next w:val="BlockText"/>
    <w:rsid w:val="000D1789"/>
    <w:pPr>
      <w:spacing w:before="120" w:after="160" w:line="240" w:lineRule="exact"/>
      <w:ind w:firstLine="720"/>
      <w:jc w:val="both"/>
    </w:pPr>
    <w:rPr>
      <w:rFonts w:ascii="Verdana" w:hAnsi="Verdana"/>
      <w:sz w:val="20"/>
      <w:szCs w:val="20"/>
      <w:lang w:val="en-US"/>
    </w:rPr>
  </w:style>
  <w:style w:type="character" w:styleId="FollowedHyperlink">
    <w:name w:val="FollowedHyperlink"/>
    <w:basedOn w:val="DefaultParagraphFont"/>
    <w:uiPriority w:val="99"/>
    <w:semiHidden/>
    <w:unhideWhenUsed/>
    <w:rsid w:val="00735996"/>
    <w:rPr>
      <w:color w:val="800080" w:themeColor="followedHyperlink"/>
      <w:u w:val="single"/>
    </w:rPr>
  </w:style>
  <w:style w:type="paragraph" w:styleId="BodyTextIndent">
    <w:name w:val="Body Text Indent"/>
    <w:basedOn w:val="Normal"/>
    <w:link w:val="BodyTextIndentChar"/>
    <w:uiPriority w:val="99"/>
    <w:rsid w:val="0037384E"/>
    <w:pPr>
      <w:spacing w:after="120"/>
      <w:ind w:left="283"/>
    </w:pPr>
  </w:style>
  <w:style w:type="character" w:customStyle="1" w:styleId="BodyTextIndentChar">
    <w:name w:val="Body Text Indent Char"/>
    <w:basedOn w:val="DefaultParagraphFont"/>
    <w:link w:val="BodyTextIndent"/>
    <w:uiPriority w:val="99"/>
    <w:rsid w:val="0037384E"/>
    <w:rPr>
      <w:rFonts w:ascii="Times New Roman" w:eastAsia="Times New Roman" w:hAnsi="Times New Roman" w:cs="Times New Roman"/>
      <w:sz w:val="24"/>
      <w:szCs w:val="24"/>
    </w:rPr>
  </w:style>
  <w:style w:type="table" w:styleId="TableGrid">
    <w:name w:val="Table Grid"/>
    <w:basedOn w:val="TableNormal"/>
    <w:rsid w:val="00495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tyle2Justified">
    <w:name w:val="Style Style2 + Justified"/>
    <w:basedOn w:val="Normal"/>
    <w:rsid w:val="005A60B0"/>
    <w:pPr>
      <w:tabs>
        <w:tab w:val="left" w:pos="1080"/>
      </w:tabs>
      <w:spacing w:before="240" w:after="120"/>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14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jalja74@inbox.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ub.gov.lv" TargetMode="Externa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mailto:zheka33@inbox.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4C948-DCE8-459C-8CDD-CC64C6AC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2082</Words>
  <Characters>1188</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Jurate Kornutjaka</cp:lastModifiedBy>
  <cp:revision>2</cp:revision>
  <cp:lastPrinted>2016-05-26T03:40:00Z</cp:lastPrinted>
  <dcterms:created xsi:type="dcterms:W3CDTF">2016-06-07T10:47:00Z</dcterms:created>
  <dcterms:modified xsi:type="dcterms:W3CDTF">2016-06-07T10:47:00Z</dcterms:modified>
</cp:coreProperties>
</file>